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8" w14:textId="77777777" w:rsidR="003E1B3E" w:rsidRPr="005572AE" w:rsidRDefault="00B73D0D" w:rsidP="003E1B3E">
      <w:pPr>
        <w:suppressAutoHyphens/>
        <w:spacing w:after="0"/>
        <w:ind w:left="-45"/>
        <w:jc w:val="center"/>
        <w:rPr>
          <w:rFonts w:eastAsia="Times New Roman"/>
          <w:szCs w:val="28"/>
          <w:lang w:eastAsia="ar-SA"/>
        </w:rPr>
      </w:pPr>
      <w:bookmarkStart w:id="0" w:name="_GoBack"/>
      <w:bookmarkEnd w:id="0"/>
      <w:r>
        <w:t>Информация о ходе реализации и достигнутых результатах</w:t>
      </w:r>
      <w:r w:rsidR="003E1B3E">
        <w:t xml:space="preserve"> </w:t>
      </w:r>
      <w:r w:rsidR="003E1B3E" w:rsidRPr="005572AE">
        <w:rPr>
          <w:rFonts w:eastAsia="Times New Roman"/>
          <w:szCs w:val="28"/>
          <w:lang w:eastAsia="ar-SA"/>
        </w:rPr>
        <w:t>ведомственной целевой программы</w:t>
      </w:r>
      <w:r w:rsidR="003E1B3E">
        <w:rPr>
          <w:rFonts w:eastAsia="Times New Roman"/>
          <w:szCs w:val="28"/>
          <w:lang w:eastAsia="ar-SA"/>
        </w:rPr>
        <w:t xml:space="preserve"> «Р</w:t>
      </w:r>
      <w:r w:rsidR="003E1B3E" w:rsidRPr="00D865F9">
        <w:rPr>
          <w:rFonts w:eastAsia="Times New Roman"/>
          <w:szCs w:val="28"/>
          <w:lang w:eastAsia="ar-SA"/>
        </w:rPr>
        <w:t xml:space="preserve">еализация инициативных проектов </w:t>
      </w:r>
      <w:r w:rsidR="003E1B3E" w:rsidRPr="00326B2C">
        <w:rPr>
          <w:rFonts w:eastAsia="Times New Roman"/>
          <w:szCs w:val="28"/>
          <w:lang w:eastAsia="zh-CN"/>
        </w:rPr>
        <w:t xml:space="preserve">в </w:t>
      </w:r>
      <w:r w:rsidR="003E1B3E">
        <w:rPr>
          <w:rFonts w:eastAsia="Times New Roman"/>
          <w:szCs w:val="28"/>
          <w:lang w:eastAsia="zh-CN"/>
        </w:rPr>
        <w:t xml:space="preserve">Раздольненском </w:t>
      </w:r>
      <w:r w:rsidR="003E1B3E" w:rsidRPr="00326B2C">
        <w:rPr>
          <w:rFonts w:eastAsia="Times New Roman"/>
          <w:szCs w:val="28"/>
          <w:lang w:eastAsia="zh-CN"/>
        </w:rPr>
        <w:t>сельском поселении Кореновского района</w:t>
      </w:r>
      <w:r w:rsidR="003E1B3E" w:rsidRPr="005572AE">
        <w:rPr>
          <w:rFonts w:eastAsia="Times New Roman"/>
          <w:szCs w:val="28"/>
          <w:lang w:eastAsia="ru-RU"/>
        </w:rPr>
        <w:t>» на 202</w:t>
      </w:r>
      <w:r w:rsidR="003E1B3E" w:rsidRPr="00EA5B72">
        <w:rPr>
          <w:rFonts w:eastAsia="Times New Roman"/>
          <w:szCs w:val="28"/>
          <w:lang w:eastAsia="ru-RU"/>
        </w:rPr>
        <w:t>3</w:t>
      </w:r>
      <w:r w:rsidR="003E1B3E" w:rsidRPr="005572AE">
        <w:rPr>
          <w:rFonts w:eastAsia="Times New Roman"/>
          <w:szCs w:val="28"/>
          <w:lang w:eastAsia="ru-RU"/>
        </w:rPr>
        <w:t xml:space="preserve"> год</w:t>
      </w:r>
    </w:p>
    <w:p w14:paraId="6DB6493A" w14:textId="2004E380" w:rsidR="00F12C76" w:rsidRDefault="00F12C76" w:rsidP="00B73D0D">
      <w:pPr>
        <w:spacing w:after="0"/>
        <w:ind w:firstLine="709"/>
        <w:jc w:val="center"/>
      </w:pPr>
    </w:p>
    <w:p w14:paraId="34EB8B22" w14:textId="77777777" w:rsidR="003E1B3E" w:rsidRDefault="003E1B3E" w:rsidP="00B73D0D">
      <w:pPr>
        <w:spacing w:after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4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06"/>
        <w:gridCol w:w="992"/>
        <w:gridCol w:w="851"/>
        <w:gridCol w:w="1276"/>
        <w:gridCol w:w="1559"/>
        <w:gridCol w:w="1701"/>
        <w:gridCol w:w="1134"/>
        <w:gridCol w:w="1703"/>
        <w:gridCol w:w="7"/>
        <w:gridCol w:w="1692"/>
        <w:gridCol w:w="7"/>
      </w:tblGrid>
      <w:tr w:rsidR="003E1B3E" w:rsidRPr="000F3AD6" w14:paraId="6E18623B" w14:textId="77777777" w:rsidTr="00D15D6E">
        <w:trPr>
          <w:trHeight w:val="229"/>
        </w:trPr>
        <w:tc>
          <w:tcPr>
            <w:tcW w:w="850" w:type="dxa"/>
            <w:vMerge w:val="restart"/>
          </w:tcPr>
          <w:p w14:paraId="526DADCE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14:paraId="54B19040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06" w:type="dxa"/>
            <w:vMerge w:val="restart"/>
          </w:tcPr>
          <w:p w14:paraId="3AF7CDFA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left="19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  <w:p w14:paraId="4FA5CAC8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left="19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92" w:type="dxa"/>
            <w:vMerge w:val="restart"/>
          </w:tcPr>
          <w:p w14:paraId="2661482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Год</w:t>
            </w:r>
          </w:p>
          <w:p w14:paraId="7D18DBEC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реализации</w:t>
            </w:r>
          </w:p>
          <w:p w14:paraId="3DB9E6F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14:paraId="1FDD8F48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Срок</w:t>
            </w:r>
          </w:p>
          <w:p w14:paraId="11CE8DEF" w14:textId="77777777" w:rsidR="003E1B3E" w:rsidRPr="000F3AD6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реализации</w:t>
            </w:r>
          </w:p>
          <w:p w14:paraId="3C27B5F5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380" w:type="dxa"/>
            <w:gridSpan w:val="6"/>
          </w:tcPr>
          <w:p w14:paraId="5A7C515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Объем финансирования, тыс. руб.</w:t>
            </w:r>
          </w:p>
        </w:tc>
        <w:tc>
          <w:tcPr>
            <w:tcW w:w="1699" w:type="dxa"/>
            <w:gridSpan w:val="2"/>
            <w:vMerge w:val="restart"/>
          </w:tcPr>
          <w:p w14:paraId="6E487E0B" w14:textId="77777777" w:rsidR="003E1B3E" w:rsidRPr="000F3AD6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Показатель результата реализации мероприятия</w:t>
            </w:r>
          </w:p>
        </w:tc>
      </w:tr>
      <w:tr w:rsidR="003E1B3E" w:rsidRPr="000F3AD6" w14:paraId="7A5D8F62" w14:textId="77777777" w:rsidTr="00D15D6E">
        <w:trPr>
          <w:trHeight w:val="240"/>
        </w:trPr>
        <w:tc>
          <w:tcPr>
            <w:tcW w:w="850" w:type="dxa"/>
            <w:vMerge/>
          </w:tcPr>
          <w:p w14:paraId="387D638D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vMerge/>
          </w:tcPr>
          <w:p w14:paraId="3D60E446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left="19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49223948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14:paraId="40FC4F8E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14:paraId="2A84D09B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104" w:type="dxa"/>
            <w:gridSpan w:val="5"/>
          </w:tcPr>
          <w:p w14:paraId="444391DD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в разрезе источников финансирования</w:t>
            </w:r>
          </w:p>
        </w:tc>
        <w:tc>
          <w:tcPr>
            <w:tcW w:w="1699" w:type="dxa"/>
            <w:gridSpan w:val="2"/>
            <w:vMerge/>
          </w:tcPr>
          <w:p w14:paraId="6F3FB708" w14:textId="77777777" w:rsidR="003E1B3E" w:rsidRPr="000F3AD6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3E1B3E" w:rsidRPr="000F3AD6" w14:paraId="4EEAA028" w14:textId="77777777" w:rsidTr="00D15D6E">
        <w:trPr>
          <w:gridAfter w:val="1"/>
          <w:wAfter w:w="7" w:type="dxa"/>
          <w:trHeight w:val="330"/>
        </w:trPr>
        <w:tc>
          <w:tcPr>
            <w:tcW w:w="850" w:type="dxa"/>
            <w:vMerge/>
          </w:tcPr>
          <w:p w14:paraId="7252AEF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vMerge/>
          </w:tcPr>
          <w:p w14:paraId="690E35A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left="19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612C58D9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14:paraId="7D59643B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69671EBF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4137435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федеральный</w:t>
            </w:r>
          </w:p>
          <w:p w14:paraId="695DE187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701" w:type="dxa"/>
          </w:tcPr>
          <w:p w14:paraId="51A1F4CC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134" w:type="dxa"/>
          </w:tcPr>
          <w:p w14:paraId="4D392082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703" w:type="dxa"/>
          </w:tcPr>
          <w:p w14:paraId="23A0F25F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3AD6">
              <w:rPr>
                <w:rFonts w:eastAsia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699" w:type="dxa"/>
            <w:gridSpan w:val="2"/>
          </w:tcPr>
          <w:p w14:paraId="707EE380" w14:textId="77777777" w:rsidR="003E1B3E" w:rsidRPr="000F3AD6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3E1B3E" w:rsidRPr="000F3AD6" w14:paraId="472654E1" w14:textId="77777777" w:rsidTr="00D15D6E">
        <w:trPr>
          <w:gridAfter w:val="1"/>
          <w:wAfter w:w="7" w:type="dxa"/>
          <w:trHeight w:val="210"/>
        </w:trPr>
        <w:tc>
          <w:tcPr>
            <w:tcW w:w="850" w:type="dxa"/>
          </w:tcPr>
          <w:p w14:paraId="17853099" w14:textId="3E935ED3" w:rsidR="003E1B3E" w:rsidRPr="0041711D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2806" w:type="dxa"/>
          </w:tcPr>
          <w:p w14:paraId="6BA6262F" w14:textId="77777777" w:rsidR="003E1B3E" w:rsidRPr="009F2751" w:rsidRDefault="003E1B3E" w:rsidP="00D15D6E">
            <w:pPr>
              <w:spacing w:after="0"/>
              <w:rPr>
                <w:sz w:val="24"/>
                <w:szCs w:val="24"/>
              </w:rPr>
            </w:pPr>
            <w:r w:rsidRPr="009F2751">
              <w:rPr>
                <w:sz w:val="24"/>
                <w:szCs w:val="24"/>
                <w:lang w:eastAsia="ru-RU"/>
              </w:rPr>
              <w:t>Благоустройство территории кладбища в хуторе Верхнем Кореновского района</w:t>
            </w:r>
          </w:p>
        </w:tc>
        <w:tc>
          <w:tcPr>
            <w:tcW w:w="992" w:type="dxa"/>
          </w:tcPr>
          <w:p w14:paraId="6013D9A6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</w:tcPr>
          <w:p w14:paraId="7491A9D1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1276" w:type="dxa"/>
          </w:tcPr>
          <w:p w14:paraId="132CA214" w14:textId="77777777" w:rsidR="003E1B3E" w:rsidRPr="005726F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ar-SA"/>
              </w:rPr>
              <w:t>254,3</w:t>
            </w:r>
          </w:p>
        </w:tc>
        <w:tc>
          <w:tcPr>
            <w:tcW w:w="1559" w:type="dxa"/>
          </w:tcPr>
          <w:p w14:paraId="32528327" w14:textId="77777777" w:rsidR="003E1B3E" w:rsidRPr="005726F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27E3740" w14:textId="77777777" w:rsidR="003E1B3E" w:rsidRPr="005726F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ar-SA"/>
              </w:rPr>
              <w:t>254,3</w:t>
            </w:r>
          </w:p>
        </w:tc>
        <w:tc>
          <w:tcPr>
            <w:tcW w:w="1134" w:type="dxa"/>
          </w:tcPr>
          <w:p w14:paraId="5F1A620C" w14:textId="77777777" w:rsidR="003E1B3E" w:rsidRPr="005A6E59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1230515C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</w:tcPr>
          <w:p w14:paraId="62ADF895" w14:textId="209AAD38" w:rsidR="003E1B3E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Проект реализован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E1B3E" w:rsidRPr="000F3AD6" w14:paraId="57AA4EA3" w14:textId="77777777" w:rsidTr="00D15D6E">
        <w:trPr>
          <w:gridAfter w:val="1"/>
          <w:wAfter w:w="7" w:type="dxa"/>
          <w:trHeight w:val="210"/>
        </w:trPr>
        <w:tc>
          <w:tcPr>
            <w:tcW w:w="850" w:type="dxa"/>
          </w:tcPr>
          <w:p w14:paraId="24931308" w14:textId="75A62934" w:rsidR="003E1B3E" w:rsidRPr="0041711D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2806" w:type="dxa"/>
          </w:tcPr>
          <w:p w14:paraId="394DE4D6" w14:textId="77777777" w:rsidR="003E1B3E" w:rsidRPr="005726FE" w:rsidRDefault="003E1B3E" w:rsidP="00D15D6E">
            <w:pPr>
              <w:spacing w:after="0"/>
              <w:rPr>
                <w:sz w:val="24"/>
                <w:szCs w:val="24"/>
              </w:rPr>
            </w:pPr>
            <w:r w:rsidRPr="005726FE">
              <w:rPr>
                <w:sz w:val="24"/>
                <w:szCs w:val="24"/>
              </w:rPr>
              <w:t>Установка лавочек и урн</w:t>
            </w:r>
          </w:p>
        </w:tc>
        <w:tc>
          <w:tcPr>
            <w:tcW w:w="992" w:type="dxa"/>
          </w:tcPr>
          <w:p w14:paraId="7C50B1CB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</w:tcPr>
          <w:p w14:paraId="3EC1A099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1276" w:type="dxa"/>
          </w:tcPr>
          <w:p w14:paraId="253ADE22" w14:textId="77777777" w:rsidR="003E1B3E" w:rsidRPr="009F2751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Arial"/>
                <w:sz w:val="24"/>
                <w:szCs w:val="24"/>
                <w:lang w:eastAsia="ar-SA"/>
              </w:rPr>
            </w:pPr>
            <w:r w:rsidRPr="009F2751">
              <w:rPr>
                <w:rFonts w:eastAsia="Arial"/>
                <w:sz w:val="24"/>
                <w:szCs w:val="24"/>
                <w:lang w:eastAsia="ar-SA"/>
              </w:rPr>
              <w:t>22,88</w:t>
            </w:r>
          </w:p>
        </w:tc>
        <w:tc>
          <w:tcPr>
            <w:tcW w:w="1559" w:type="dxa"/>
          </w:tcPr>
          <w:p w14:paraId="5E687BF1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967B23A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Arial"/>
                <w:szCs w:val="28"/>
                <w:lang w:eastAsia="ar-SA"/>
              </w:rPr>
            </w:pPr>
          </w:p>
        </w:tc>
        <w:tc>
          <w:tcPr>
            <w:tcW w:w="1134" w:type="dxa"/>
          </w:tcPr>
          <w:p w14:paraId="4A2D4791" w14:textId="77777777" w:rsidR="003E1B3E" w:rsidRPr="005A6E59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703" w:type="dxa"/>
          </w:tcPr>
          <w:p w14:paraId="461F601D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</w:tcPr>
          <w:p w14:paraId="3CB71B97" w14:textId="1D79DE59" w:rsidR="003E1B3E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Проект реализован</w:t>
            </w:r>
          </w:p>
        </w:tc>
      </w:tr>
      <w:tr w:rsidR="003E1B3E" w:rsidRPr="000F3AD6" w14:paraId="4B70A76C" w14:textId="77777777" w:rsidTr="00D15D6E">
        <w:trPr>
          <w:gridAfter w:val="1"/>
          <w:wAfter w:w="7" w:type="dxa"/>
          <w:trHeight w:val="210"/>
        </w:trPr>
        <w:tc>
          <w:tcPr>
            <w:tcW w:w="850" w:type="dxa"/>
          </w:tcPr>
          <w:p w14:paraId="3B97BACD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2806" w:type="dxa"/>
          </w:tcPr>
          <w:p w14:paraId="46E6206A" w14:textId="77777777" w:rsidR="003E1B3E" w:rsidRPr="005726FE" w:rsidRDefault="003E1B3E" w:rsidP="00D15D6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05766977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AB89D60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77A269F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Arial"/>
                <w:szCs w:val="28"/>
                <w:lang w:eastAsia="ar-SA"/>
              </w:rPr>
            </w:pPr>
            <w:r>
              <w:rPr>
                <w:rFonts w:eastAsia="Arial"/>
                <w:szCs w:val="28"/>
                <w:lang w:eastAsia="ar-SA"/>
              </w:rPr>
              <w:t>277,18</w:t>
            </w:r>
          </w:p>
        </w:tc>
        <w:tc>
          <w:tcPr>
            <w:tcW w:w="1559" w:type="dxa"/>
          </w:tcPr>
          <w:p w14:paraId="742864D2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CB0BBEF" w14:textId="77777777" w:rsidR="003E1B3E" w:rsidRPr="005726F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Arial"/>
                <w:sz w:val="24"/>
                <w:szCs w:val="24"/>
                <w:lang w:eastAsia="ar-SA"/>
              </w:rPr>
            </w:pPr>
            <w:r>
              <w:rPr>
                <w:rFonts w:eastAsia="Arial"/>
                <w:sz w:val="24"/>
                <w:szCs w:val="24"/>
                <w:lang w:eastAsia="ar-SA"/>
              </w:rPr>
              <w:t>254,3</w:t>
            </w:r>
          </w:p>
        </w:tc>
        <w:tc>
          <w:tcPr>
            <w:tcW w:w="1134" w:type="dxa"/>
          </w:tcPr>
          <w:p w14:paraId="33268C2D" w14:textId="77777777" w:rsidR="003E1B3E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703" w:type="dxa"/>
          </w:tcPr>
          <w:p w14:paraId="68DC77B5" w14:textId="77777777" w:rsidR="003E1B3E" w:rsidRPr="000F3AD6" w:rsidRDefault="003E1B3E" w:rsidP="00D15D6E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</w:tcPr>
          <w:p w14:paraId="6CE94107" w14:textId="77777777" w:rsidR="003E1B3E" w:rsidRDefault="003E1B3E" w:rsidP="00D15D6E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14:paraId="763D83C5" w14:textId="30F526A9" w:rsidR="00B73D0D" w:rsidRDefault="00B73D0D" w:rsidP="006C0B77">
      <w:pPr>
        <w:spacing w:after="0"/>
        <w:ind w:firstLine="709"/>
        <w:jc w:val="both"/>
      </w:pPr>
    </w:p>
    <w:p w14:paraId="0ADFAEEF" w14:textId="6753C0AA" w:rsidR="003E1B3E" w:rsidRDefault="003E1B3E" w:rsidP="006C0B77">
      <w:pPr>
        <w:spacing w:after="0"/>
        <w:ind w:firstLine="709"/>
        <w:jc w:val="both"/>
      </w:pPr>
    </w:p>
    <w:p w14:paraId="13132CC7" w14:textId="61A97ACC" w:rsidR="003E1B3E" w:rsidRDefault="003E1B3E" w:rsidP="006C0B77">
      <w:pPr>
        <w:spacing w:after="0"/>
        <w:ind w:firstLine="709"/>
        <w:jc w:val="both"/>
      </w:pPr>
    </w:p>
    <w:p w14:paraId="3DD8E044" w14:textId="442069B8" w:rsidR="003E1B3E" w:rsidRDefault="003E1B3E" w:rsidP="006C0B77">
      <w:pPr>
        <w:spacing w:after="0"/>
        <w:ind w:firstLine="709"/>
        <w:jc w:val="both"/>
      </w:pPr>
    </w:p>
    <w:p w14:paraId="2A848998" w14:textId="399F4637" w:rsidR="003E1B3E" w:rsidRDefault="003E1B3E" w:rsidP="006C0B77">
      <w:pPr>
        <w:spacing w:after="0"/>
        <w:ind w:firstLine="709"/>
        <w:jc w:val="both"/>
      </w:pPr>
    </w:p>
    <w:p w14:paraId="2E557616" w14:textId="1F9FF61F" w:rsidR="003E1B3E" w:rsidRDefault="003E1B3E" w:rsidP="006C0B77">
      <w:pPr>
        <w:spacing w:after="0"/>
        <w:ind w:firstLine="709"/>
        <w:jc w:val="both"/>
      </w:pPr>
    </w:p>
    <w:p w14:paraId="56B1CBB7" w14:textId="7DE11E1E" w:rsidR="003E1B3E" w:rsidRDefault="003E1B3E" w:rsidP="006C0B77">
      <w:pPr>
        <w:spacing w:after="0"/>
        <w:ind w:firstLine="709"/>
        <w:jc w:val="both"/>
      </w:pPr>
    </w:p>
    <w:p w14:paraId="404D61A8" w14:textId="73A82E23" w:rsidR="003E1B3E" w:rsidRDefault="003E1B3E" w:rsidP="006C0B77">
      <w:pPr>
        <w:spacing w:after="0"/>
        <w:ind w:firstLine="709"/>
        <w:jc w:val="both"/>
      </w:pPr>
    </w:p>
    <w:p w14:paraId="15FEF931" w14:textId="71AA85AB" w:rsidR="003E1B3E" w:rsidRDefault="003E1B3E" w:rsidP="006C0B77">
      <w:pPr>
        <w:spacing w:after="0"/>
        <w:ind w:firstLine="709"/>
        <w:jc w:val="both"/>
      </w:pPr>
    </w:p>
    <w:p w14:paraId="35D6EC28" w14:textId="112E77E7" w:rsidR="003E1B3E" w:rsidRDefault="003E1B3E" w:rsidP="006C0B77">
      <w:pPr>
        <w:spacing w:after="0"/>
        <w:ind w:firstLine="709"/>
        <w:jc w:val="both"/>
      </w:pPr>
    </w:p>
    <w:p w14:paraId="3EBA8354" w14:textId="144D0004" w:rsidR="003E1B3E" w:rsidRDefault="003E1B3E" w:rsidP="006C0B77">
      <w:pPr>
        <w:spacing w:after="0"/>
        <w:ind w:firstLine="709"/>
        <w:jc w:val="both"/>
      </w:pPr>
    </w:p>
    <w:p w14:paraId="5B4B7E90" w14:textId="77777777" w:rsidR="003E1B3E" w:rsidRDefault="003E1B3E" w:rsidP="006C0B77">
      <w:pPr>
        <w:spacing w:after="0"/>
        <w:ind w:firstLine="709"/>
        <w:jc w:val="both"/>
        <w:rPr>
          <w:szCs w:val="28"/>
        </w:rPr>
      </w:pPr>
    </w:p>
    <w:p w14:paraId="7F4B8CCD" w14:textId="77777777" w:rsidR="003E1B3E" w:rsidRDefault="003E1B3E" w:rsidP="006C0B77">
      <w:pPr>
        <w:spacing w:after="0"/>
        <w:ind w:firstLine="709"/>
        <w:jc w:val="both"/>
        <w:rPr>
          <w:szCs w:val="28"/>
        </w:rPr>
      </w:pPr>
    </w:p>
    <w:p w14:paraId="24C8F9CD" w14:textId="77777777" w:rsidR="003E1B3E" w:rsidRDefault="003E1B3E" w:rsidP="006C0B77">
      <w:pPr>
        <w:spacing w:after="0"/>
        <w:ind w:firstLine="709"/>
        <w:jc w:val="both"/>
        <w:rPr>
          <w:szCs w:val="28"/>
        </w:rPr>
      </w:pPr>
    </w:p>
    <w:p w14:paraId="47D8F23E" w14:textId="4D240224" w:rsidR="00B73D0D" w:rsidRDefault="003E1B3E" w:rsidP="006C0B77">
      <w:pPr>
        <w:spacing w:after="0"/>
        <w:ind w:firstLine="709"/>
        <w:jc w:val="both"/>
      </w:pPr>
      <w:r w:rsidRPr="003E1B3E">
        <w:rPr>
          <w:szCs w:val="28"/>
        </w:rPr>
        <w:lastRenderedPageBreak/>
        <w:t>Фото</w:t>
      </w:r>
      <w:r>
        <w:rPr>
          <w:szCs w:val="28"/>
        </w:rPr>
        <w:t>:</w:t>
      </w:r>
      <w:r w:rsidRPr="003E1B3E">
        <w:rPr>
          <w:szCs w:val="28"/>
        </w:rPr>
        <w:t xml:space="preserve"> </w:t>
      </w:r>
      <w:r w:rsidRPr="003E1B3E">
        <w:rPr>
          <w:szCs w:val="28"/>
          <w:lang w:eastAsia="ru-RU"/>
        </w:rPr>
        <w:t>Благоустройство территории кладбища в хуторе Верхнем Кореновского района</w:t>
      </w:r>
      <w:r w:rsidR="00B73D0D">
        <w:rPr>
          <w:noProof/>
        </w:rPr>
        <w:drawing>
          <wp:inline distT="0" distB="0" distL="0" distR="0" wp14:anchorId="48953EC7" wp14:editId="1F2121A6">
            <wp:extent cx="8448675" cy="5105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3A52" w14:textId="6066230B" w:rsidR="003E1B3E" w:rsidRDefault="003E1B3E" w:rsidP="006C0B77">
      <w:pPr>
        <w:spacing w:after="0"/>
        <w:ind w:firstLine="709"/>
        <w:jc w:val="both"/>
      </w:pPr>
    </w:p>
    <w:p w14:paraId="495B533C" w14:textId="4F94F066" w:rsidR="003E1B3E" w:rsidRDefault="003E1B3E" w:rsidP="006C0B77">
      <w:pPr>
        <w:spacing w:after="0"/>
        <w:ind w:firstLine="709"/>
        <w:jc w:val="both"/>
      </w:pPr>
    </w:p>
    <w:p w14:paraId="1FD75D76" w14:textId="24293AA1" w:rsidR="003E1B3E" w:rsidRDefault="003E1B3E" w:rsidP="006C0B77">
      <w:pPr>
        <w:spacing w:after="0"/>
        <w:ind w:firstLine="709"/>
        <w:jc w:val="both"/>
      </w:pPr>
    </w:p>
    <w:p w14:paraId="122E0CE2" w14:textId="77777777" w:rsidR="003E1B3E" w:rsidRDefault="003E1B3E" w:rsidP="006C0B77">
      <w:pPr>
        <w:spacing w:after="0"/>
        <w:ind w:firstLine="709"/>
        <w:jc w:val="both"/>
      </w:pPr>
    </w:p>
    <w:p w14:paraId="1C88E499" w14:textId="77777777" w:rsidR="003E1B3E" w:rsidRDefault="003E1B3E" w:rsidP="006C0B77">
      <w:pPr>
        <w:spacing w:after="0"/>
        <w:ind w:firstLine="709"/>
        <w:jc w:val="both"/>
      </w:pPr>
    </w:p>
    <w:p w14:paraId="55340C6E" w14:textId="77777777" w:rsidR="003E1B3E" w:rsidRDefault="003E1B3E" w:rsidP="006C0B77">
      <w:pPr>
        <w:spacing w:after="0"/>
        <w:ind w:firstLine="709"/>
        <w:jc w:val="both"/>
      </w:pPr>
    </w:p>
    <w:p w14:paraId="17AC05D1" w14:textId="77777777" w:rsidR="003E1B3E" w:rsidRDefault="003E1B3E" w:rsidP="006C0B77">
      <w:pPr>
        <w:spacing w:after="0"/>
        <w:ind w:firstLine="709"/>
        <w:jc w:val="both"/>
      </w:pPr>
    </w:p>
    <w:p w14:paraId="5CBB0642" w14:textId="3D67ED2E" w:rsidR="003E1B3E" w:rsidRDefault="003E1B3E" w:rsidP="006C0B77">
      <w:pPr>
        <w:spacing w:after="0"/>
        <w:ind w:firstLine="709"/>
        <w:jc w:val="both"/>
      </w:pPr>
      <w:r>
        <w:t xml:space="preserve">Установка лавочек и урн в </w:t>
      </w:r>
      <w:proofErr w:type="spellStart"/>
      <w:r>
        <w:t>ст.Раздольной</w:t>
      </w:r>
      <w:proofErr w:type="spellEnd"/>
      <w:r>
        <w:t xml:space="preserve"> </w:t>
      </w:r>
      <w:proofErr w:type="spellStart"/>
      <w:r>
        <w:t>ул.Советская</w:t>
      </w:r>
      <w:proofErr w:type="spellEnd"/>
      <w:r>
        <w:t xml:space="preserve"> </w:t>
      </w:r>
      <w:proofErr w:type="gramStart"/>
      <w:r>
        <w:t>( местный</w:t>
      </w:r>
      <w:proofErr w:type="gramEnd"/>
      <w:r>
        <w:t xml:space="preserve"> бюджет)</w:t>
      </w:r>
    </w:p>
    <w:p w14:paraId="5702D7C6" w14:textId="77777777" w:rsidR="003E1B3E" w:rsidRDefault="003E1B3E" w:rsidP="006C0B77">
      <w:pPr>
        <w:spacing w:after="0"/>
        <w:ind w:firstLine="709"/>
        <w:jc w:val="both"/>
      </w:pPr>
    </w:p>
    <w:p w14:paraId="2F2FBDAF" w14:textId="57300D71" w:rsidR="003E1B3E" w:rsidRDefault="003E1B3E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A2EAFF1" wp14:editId="33380752">
            <wp:extent cx="7667625" cy="4455795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B3E" w:rsidSect="003E1B3E">
      <w:pgSz w:w="16838" w:h="11906" w:orient="landscape" w:code="9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81D7E" w14:textId="77777777" w:rsidR="009C6EB6" w:rsidRDefault="009C6EB6" w:rsidP="00B73D0D">
      <w:pPr>
        <w:spacing w:after="0"/>
      </w:pPr>
      <w:r>
        <w:separator/>
      </w:r>
    </w:p>
  </w:endnote>
  <w:endnote w:type="continuationSeparator" w:id="0">
    <w:p w14:paraId="00DCDB1F" w14:textId="77777777" w:rsidR="009C6EB6" w:rsidRDefault="009C6EB6" w:rsidP="00B73D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2ADF3" w14:textId="77777777" w:rsidR="009C6EB6" w:rsidRDefault="009C6EB6" w:rsidP="00B73D0D">
      <w:pPr>
        <w:spacing w:after="0"/>
      </w:pPr>
      <w:r>
        <w:separator/>
      </w:r>
    </w:p>
  </w:footnote>
  <w:footnote w:type="continuationSeparator" w:id="0">
    <w:p w14:paraId="6C2C7D27" w14:textId="77777777" w:rsidR="009C6EB6" w:rsidRDefault="009C6EB6" w:rsidP="00B73D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D0D"/>
    <w:rsid w:val="003E1B3E"/>
    <w:rsid w:val="006C0B77"/>
    <w:rsid w:val="008242FF"/>
    <w:rsid w:val="00870751"/>
    <w:rsid w:val="00922C48"/>
    <w:rsid w:val="009C6EB6"/>
    <w:rsid w:val="00B73D0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6C1A1"/>
  <w15:chartTrackingRefBased/>
  <w15:docId w15:val="{3CF84484-3D7B-40BA-9DDF-2FDA560F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D0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B73D0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73D0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B73D0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2023-07-03T07:18:00Z</dcterms:created>
  <dcterms:modified xsi:type="dcterms:W3CDTF">2023-07-03T07:27:00Z</dcterms:modified>
</cp:coreProperties>
</file>